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朝阳市住房公积金汇缴清册汇总表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年   月   日              附汇缴清册   张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7"/>
        <w:gridCol w:w="1598"/>
        <w:gridCol w:w="1459"/>
        <w:gridCol w:w="2037"/>
        <w:gridCol w:w="1427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857" w:type="pct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单位全称</w:t>
            </w:r>
          </w:p>
        </w:tc>
        <w:tc>
          <w:tcPr>
            <w:tcW w:w="2556" w:type="pct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857" w:type="pct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2556" w:type="pct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857" w:type="pct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经办人</w:t>
            </w:r>
          </w:p>
        </w:tc>
        <w:tc>
          <w:tcPr>
            <w:tcW w:w="802" w:type="pct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2" w:type="pct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1022" w:type="pct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单位电话</w:t>
            </w: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857" w:type="pct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802" w:type="pct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2" w:type="pct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隶属关系</w:t>
            </w:r>
          </w:p>
        </w:tc>
        <w:tc>
          <w:tcPr>
            <w:tcW w:w="1022" w:type="pct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857" w:type="pct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组织机构代码</w:t>
            </w:r>
          </w:p>
        </w:tc>
        <w:tc>
          <w:tcPr>
            <w:tcW w:w="1534" w:type="pct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8" w:type="pct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位住房公积金账号</w:t>
            </w: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857" w:type="pct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发薪日期</w:t>
            </w:r>
          </w:p>
        </w:tc>
        <w:tc>
          <w:tcPr>
            <w:tcW w:w="802" w:type="pct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2" w:type="pct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1022" w:type="pct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所在县区</w:t>
            </w: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857" w:type="pct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汇缴总人数</w:t>
            </w:r>
          </w:p>
        </w:tc>
        <w:tc>
          <w:tcPr>
            <w:tcW w:w="802" w:type="pct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2" w:type="pct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月工资总额</w:t>
            </w:r>
          </w:p>
        </w:tc>
        <w:tc>
          <w:tcPr>
            <w:tcW w:w="1022" w:type="pct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月汇缴总额</w:t>
            </w:r>
          </w:p>
        </w:tc>
        <w:tc>
          <w:tcPr>
            <w:tcW w:w="869" w:type="pct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857" w:type="pct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缴存比例</w:t>
            </w:r>
          </w:p>
        </w:tc>
        <w:tc>
          <w:tcPr>
            <w:tcW w:w="1534" w:type="pct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单位：   %，个人：   %</w:t>
            </w:r>
          </w:p>
        </w:tc>
        <w:tc>
          <w:tcPr>
            <w:tcW w:w="1022" w:type="pct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单位初缴年月</w:t>
            </w:r>
          </w:p>
        </w:tc>
        <w:tc>
          <w:tcPr>
            <w:tcW w:w="1586" w:type="pct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88" w:hRule="atLeast"/>
        </w:trPr>
        <w:tc>
          <w:tcPr>
            <w:tcW w:w="2391" w:type="pct"/>
            <w:gridSpan w:val="3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缴存单位盖章：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　　　　　　　　年　　月　　日　</w:t>
            </w:r>
          </w:p>
          <w:p>
            <w:pPr>
              <w:jc w:val="both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08" w:type="pct"/>
            <w:gridSpan w:val="3"/>
            <w:vAlign w:val="top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主管办事处（营业部）意见：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　　　　　　　　　　年　　月　　日</w:t>
            </w:r>
          </w:p>
          <w:p>
            <w:pPr>
              <w:jc w:val="both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jc w:val="left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注：本表一式二份。　金额单位：元。　单位公积金账号由公积金中心填写。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FD"/>
    <w:rsid w:val="009D54FD"/>
    <w:rsid w:val="24152739"/>
    <w:rsid w:val="61D5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1"/>
    <w:basedOn w:val="1"/>
    <w:uiPriority w:val="0"/>
    <w:rPr>
      <w:rFonts w:eastAsia="仿宋_GB2312" w:asciiTheme="minorAscii" w:hAnsiTheme="minorAscii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2020-05-20T00:32:00Z</dcterms:created>
  <dc:creator>刘志刚</dc:creator>
  <cp:lastModifiedBy>刘志刚</cp:lastModifiedBy>
  <dcterms:modified xsi:type="dcterms:W3CDTF">2020-05-20T01:10:20Z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